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5B" w:rsidRDefault="00E818C8" w:rsidP="00D54D7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proofErr w:type="spellStart"/>
      <w:r w:rsidRPr="00D54D7B">
        <w:rPr>
          <w:rFonts w:cs="B Titr" w:hint="cs"/>
          <w:b/>
          <w:bCs/>
          <w:sz w:val="28"/>
          <w:szCs w:val="28"/>
          <w:rtl/>
          <w:lang w:bidi="fa-IR"/>
        </w:rPr>
        <w:t>دیتا</w:t>
      </w:r>
      <w:proofErr w:type="spellEnd"/>
      <w:r w:rsidRPr="00D54D7B">
        <w:rPr>
          <w:rFonts w:cs="B Titr" w:hint="cs"/>
          <w:b/>
          <w:bCs/>
          <w:sz w:val="28"/>
          <w:szCs w:val="28"/>
          <w:rtl/>
          <w:lang w:bidi="fa-IR"/>
        </w:rPr>
        <w:t xml:space="preserve"> سنتر دانشگاه</w:t>
      </w:r>
    </w:p>
    <w:p w:rsidR="00D54D7B" w:rsidRPr="00D54D7B" w:rsidRDefault="00D54D7B" w:rsidP="00D54D7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*************</w:t>
      </w:r>
    </w:p>
    <w:p w:rsidR="005562A2" w:rsidRPr="00D54D7B" w:rsidRDefault="00D54D7B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عصر حاضر که تحت عنوان عصر</w:t>
      </w:r>
      <w:r w:rsidR="00D41944" w:rsidRPr="00D54D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62A2" w:rsidRPr="00D54D7B">
        <w:rPr>
          <w:rFonts w:cs="B Nazanin" w:hint="cs"/>
          <w:sz w:val="28"/>
          <w:szCs w:val="28"/>
          <w:rtl/>
          <w:lang w:bidi="fa-IR"/>
        </w:rPr>
        <w:t xml:space="preserve">اطلاعات و ارتباطات </w:t>
      </w:r>
      <w:r>
        <w:rPr>
          <w:rFonts w:cs="B Nazanin" w:hint="cs"/>
          <w:sz w:val="28"/>
          <w:szCs w:val="28"/>
          <w:rtl/>
          <w:lang w:bidi="fa-IR"/>
        </w:rPr>
        <w:t>نامگذاری گردیده، فعالیت و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 توسعه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سازمان‌های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بزرگ 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بدون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از دانش و 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>ابزارهای کارآمد این ح</w:t>
      </w:r>
      <w:r>
        <w:rPr>
          <w:rFonts w:cs="B Nazanin" w:hint="cs"/>
          <w:sz w:val="28"/>
          <w:szCs w:val="28"/>
          <w:rtl/>
          <w:lang w:bidi="fa-IR"/>
        </w:rPr>
        <w:t xml:space="preserve">وزه امکانپذیر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نمی‌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>باشد</w:t>
      </w:r>
      <w:proofErr w:type="spellEnd"/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. وزارت بهداشت، درمان و آموزش پزشکی و نیز به تبع آن </w:t>
      </w:r>
      <w:proofErr w:type="spellStart"/>
      <w:r w:rsidR="001D030F" w:rsidRPr="00D54D7B">
        <w:rPr>
          <w:rFonts w:cs="B Nazanin" w:hint="cs"/>
          <w:sz w:val="28"/>
          <w:szCs w:val="28"/>
          <w:rtl/>
          <w:lang w:bidi="fa-IR"/>
        </w:rPr>
        <w:t>دانشگاه‌های</w:t>
      </w:r>
      <w:proofErr w:type="spellEnd"/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 علوم پزشکی همگام با </w:t>
      </w:r>
      <w:proofErr w:type="spellStart"/>
      <w:r w:rsidR="001D030F" w:rsidRPr="00D54D7B">
        <w:rPr>
          <w:rFonts w:cs="B Nazanin" w:hint="cs"/>
          <w:sz w:val="28"/>
          <w:szCs w:val="28"/>
          <w:rtl/>
          <w:lang w:bidi="fa-IR"/>
        </w:rPr>
        <w:t>پیشرفت‌های</w:t>
      </w:r>
      <w:proofErr w:type="spellEnd"/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 فناوری در حوزه اطلاعات و ارتباطات و در راستای بهینه سازی و توسعه خدمات الکترونیکی و نیل به اهداف دولت الکترونیک با استفاده از دانش روز و توان علمی کارشناسان</w:t>
      </w:r>
      <w:r w:rsidR="00747837" w:rsidRPr="00D54D7B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1D030F" w:rsidRPr="00D54D7B">
        <w:rPr>
          <w:rFonts w:cs="B Nazanin" w:hint="cs"/>
          <w:sz w:val="28"/>
          <w:szCs w:val="28"/>
          <w:rtl/>
          <w:lang w:bidi="fa-IR"/>
        </w:rPr>
        <w:t>شرکت‌های</w:t>
      </w:r>
      <w:proofErr w:type="spellEnd"/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 توانمند</w:t>
      </w:r>
      <w:r w:rsidR="00120D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030F" w:rsidRPr="00D54D7B">
        <w:rPr>
          <w:rFonts w:cs="B Nazanin" w:hint="cs"/>
          <w:sz w:val="28"/>
          <w:szCs w:val="28"/>
          <w:rtl/>
          <w:lang w:bidi="fa-IR"/>
        </w:rPr>
        <w:t xml:space="preserve">اقدام به ایجاد </w:t>
      </w:r>
      <w:r w:rsidR="00747837" w:rsidRPr="00D54D7B">
        <w:rPr>
          <w:rFonts w:cs="B Nazanin" w:hint="cs"/>
          <w:sz w:val="28"/>
          <w:szCs w:val="28"/>
          <w:rtl/>
          <w:lang w:bidi="fa-IR"/>
        </w:rPr>
        <w:t xml:space="preserve">شبکه استانی و مرکز داده نموده است. </w:t>
      </w:r>
    </w:p>
    <w:p w:rsidR="00747837" w:rsidRPr="00D54D7B" w:rsidRDefault="00E818C8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دیتاسنتر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 xml:space="preserve"> دانشگاه با استفاده از توان ملی و بومی </w:t>
      </w:r>
      <w:r w:rsidR="00747837" w:rsidRPr="00D54D7B">
        <w:rPr>
          <w:rFonts w:cs="B Nazanin" w:hint="cs"/>
          <w:sz w:val="28"/>
          <w:szCs w:val="28"/>
          <w:rtl/>
          <w:lang w:bidi="fa-IR"/>
        </w:rPr>
        <w:t>با برخورداری از امکان انتقال (سیار)</w:t>
      </w:r>
      <w:r w:rsidR="00931CEC" w:rsidRPr="00D54D7B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931CEC" w:rsidRPr="00D54D7B">
        <w:rPr>
          <w:rFonts w:cs="B Nazanin" w:hint="cs"/>
          <w:sz w:val="28"/>
          <w:szCs w:val="28"/>
          <w:rtl/>
          <w:lang w:bidi="fa-IR"/>
        </w:rPr>
        <w:t>قابلیت‌های</w:t>
      </w:r>
      <w:proofErr w:type="spellEnd"/>
      <w:r w:rsidR="00931CEC" w:rsidRPr="00D54D7B">
        <w:rPr>
          <w:rFonts w:cs="B Nazanin" w:hint="cs"/>
          <w:sz w:val="28"/>
          <w:szCs w:val="28"/>
          <w:rtl/>
          <w:lang w:bidi="fa-IR"/>
        </w:rPr>
        <w:t xml:space="preserve"> زیر طراحی و اجرا </w:t>
      </w:r>
      <w:proofErr w:type="spellStart"/>
      <w:r w:rsidR="00931CEC" w:rsidRPr="00D54D7B">
        <w:rPr>
          <w:rFonts w:cs="B Nazanin" w:hint="cs"/>
          <w:sz w:val="28"/>
          <w:szCs w:val="28"/>
          <w:rtl/>
          <w:lang w:bidi="fa-IR"/>
        </w:rPr>
        <w:t>گردیده‌است</w:t>
      </w:r>
      <w:proofErr w:type="spellEnd"/>
      <w:r w:rsidR="00931CEC" w:rsidRPr="00D54D7B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31CEC" w:rsidRPr="00D54D7B" w:rsidRDefault="00931CEC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D54D7B">
        <w:rPr>
          <w:rFonts w:cs="B Nazanin"/>
          <w:sz w:val="28"/>
          <w:szCs w:val="28"/>
          <w:lang w:bidi="fa-IR"/>
        </w:rPr>
        <w:t>Modularity</w:t>
      </w:r>
      <w:r w:rsidRPr="00D54D7B">
        <w:rPr>
          <w:rFonts w:cs="B Nazanin" w:hint="cs"/>
          <w:sz w:val="28"/>
          <w:szCs w:val="28"/>
          <w:rtl/>
          <w:lang w:bidi="fa-IR"/>
        </w:rPr>
        <w:t xml:space="preserve">: استفاده از </w:t>
      </w: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ماژول‌های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 xml:space="preserve"> مختلف در طراحی اجازه تعویض و توسعه هر بخش عمده از این مرکز داده را امکانپذیر نموده است.</w:t>
      </w:r>
    </w:p>
    <w:p w:rsidR="00931CEC" w:rsidRPr="00D54D7B" w:rsidRDefault="00931CEC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D54D7B">
        <w:rPr>
          <w:rFonts w:cs="B Nazanin"/>
          <w:sz w:val="28"/>
          <w:szCs w:val="28"/>
          <w:lang w:bidi="fa-IR"/>
        </w:rPr>
        <w:t>Independency</w:t>
      </w:r>
      <w:r w:rsidRPr="00D54D7B">
        <w:rPr>
          <w:rFonts w:cs="B Nazanin" w:hint="cs"/>
          <w:sz w:val="28"/>
          <w:szCs w:val="28"/>
          <w:rtl/>
          <w:lang w:bidi="fa-IR"/>
        </w:rPr>
        <w:t xml:space="preserve">: هر کدام از </w:t>
      </w: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ماژول‌های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 xml:space="preserve"> مرکز داده مستقل از یکدیگر عمل نموده و </w:t>
      </w:r>
      <w:r w:rsidR="00291640" w:rsidRPr="00D54D7B">
        <w:rPr>
          <w:rFonts w:cs="B Nazanin" w:hint="cs"/>
          <w:sz w:val="28"/>
          <w:szCs w:val="28"/>
          <w:rtl/>
          <w:lang w:bidi="fa-IR"/>
        </w:rPr>
        <w:t>عین برخورداری از زیرساخت مستقل از مانیتورینگ مشترک برخوردارند.</w:t>
      </w:r>
    </w:p>
    <w:p w:rsidR="006B42D7" w:rsidRPr="00D54D7B" w:rsidRDefault="00291640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D54D7B">
        <w:rPr>
          <w:rFonts w:cs="B Nazanin"/>
          <w:sz w:val="28"/>
          <w:szCs w:val="28"/>
          <w:lang w:bidi="fa-IR"/>
        </w:rPr>
        <w:t>Scalability</w:t>
      </w:r>
      <w:r w:rsidRPr="00D54D7B">
        <w:rPr>
          <w:rFonts w:cs="B Nazanin" w:hint="cs"/>
          <w:sz w:val="28"/>
          <w:szCs w:val="28"/>
          <w:rtl/>
          <w:lang w:bidi="fa-IR"/>
        </w:rPr>
        <w:t>: این مرکز داده ب</w:t>
      </w:r>
      <w:r w:rsidR="006B42D7" w:rsidRPr="00D54D7B">
        <w:rPr>
          <w:rFonts w:cs="B Nazanin" w:hint="cs"/>
          <w:sz w:val="28"/>
          <w:szCs w:val="28"/>
          <w:rtl/>
          <w:lang w:bidi="fa-IR"/>
        </w:rPr>
        <w:t xml:space="preserve">ه </w:t>
      </w:r>
      <w:proofErr w:type="spellStart"/>
      <w:r w:rsidR="006B42D7" w:rsidRPr="00D54D7B">
        <w:rPr>
          <w:rFonts w:cs="B Nazanin" w:hint="cs"/>
          <w:sz w:val="28"/>
          <w:szCs w:val="28"/>
          <w:rtl/>
          <w:lang w:bidi="fa-IR"/>
        </w:rPr>
        <w:t>گونه‌ای</w:t>
      </w:r>
      <w:proofErr w:type="spellEnd"/>
      <w:r w:rsidR="006B42D7" w:rsidRPr="00D54D7B">
        <w:rPr>
          <w:rFonts w:cs="B Nazanin" w:hint="cs"/>
          <w:sz w:val="28"/>
          <w:szCs w:val="28"/>
          <w:rtl/>
          <w:lang w:bidi="fa-IR"/>
        </w:rPr>
        <w:t xml:space="preserve"> طراحی شده که قابل تو</w:t>
      </w:r>
      <w:r w:rsidR="00284DB9" w:rsidRPr="00D54D7B">
        <w:rPr>
          <w:rFonts w:cs="B Nazanin" w:hint="cs"/>
          <w:sz w:val="28"/>
          <w:szCs w:val="28"/>
          <w:rtl/>
          <w:lang w:bidi="fa-IR"/>
        </w:rPr>
        <w:t>سعه بوده و می تواند از چندین اتاقک مجزا</w:t>
      </w:r>
      <w:r w:rsidR="006B42D7" w:rsidRPr="00D54D7B">
        <w:rPr>
          <w:rFonts w:cs="B Nazanin" w:hint="cs"/>
          <w:sz w:val="28"/>
          <w:szCs w:val="28"/>
          <w:rtl/>
          <w:lang w:bidi="fa-IR"/>
        </w:rPr>
        <w:t xml:space="preserve"> برای توسعه آتی استفاده نماید.</w:t>
      </w:r>
    </w:p>
    <w:p w:rsidR="006B42D7" w:rsidRPr="00D54D7B" w:rsidRDefault="006B42D7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D54D7B">
        <w:rPr>
          <w:rFonts w:cs="B Nazanin"/>
          <w:sz w:val="28"/>
          <w:szCs w:val="28"/>
          <w:lang w:bidi="fa-IR"/>
        </w:rPr>
        <w:t>Availability</w:t>
      </w:r>
      <w:r w:rsidRPr="00D54D7B">
        <w:rPr>
          <w:rFonts w:cs="B Nazanin" w:hint="cs"/>
          <w:sz w:val="28"/>
          <w:szCs w:val="28"/>
          <w:rtl/>
          <w:lang w:bidi="fa-IR"/>
        </w:rPr>
        <w:t xml:space="preserve">: با توجه به قابلیت انتقال، طراحی این مرکز به </w:t>
      </w: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گونه‌ای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0C65" w:rsidRPr="00D54D7B">
        <w:rPr>
          <w:rFonts w:cs="B Nazanin" w:hint="cs"/>
          <w:sz w:val="28"/>
          <w:szCs w:val="28"/>
          <w:rtl/>
          <w:lang w:bidi="fa-IR"/>
        </w:rPr>
        <w:t>است</w:t>
      </w:r>
      <w:r w:rsidRPr="00D54D7B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C90C65" w:rsidRPr="00D54D7B">
        <w:rPr>
          <w:rFonts w:cs="B Nazanin" w:hint="cs"/>
          <w:sz w:val="28"/>
          <w:szCs w:val="28"/>
          <w:rtl/>
          <w:lang w:bidi="fa-IR"/>
        </w:rPr>
        <w:t xml:space="preserve">در مقابل حوادث طبیعی و قهری </w:t>
      </w:r>
      <w:r w:rsidRPr="00D54D7B">
        <w:rPr>
          <w:rFonts w:cs="B Nazanin" w:hint="cs"/>
          <w:sz w:val="28"/>
          <w:szCs w:val="28"/>
          <w:rtl/>
          <w:lang w:bidi="fa-IR"/>
        </w:rPr>
        <w:t xml:space="preserve">از درجه و قابلیت اطمینان بالایی برخوردار </w:t>
      </w: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می‌باشد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>.</w:t>
      </w:r>
      <w:r w:rsidR="004651AC" w:rsidRPr="00D54D7B">
        <w:rPr>
          <w:rFonts w:cs="B Nazanin" w:hint="cs"/>
          <w:sz w:val="28"/>
          <w:szCs w:val="28"/>
          <w:rtl/>
          <w:lang w:bidi="fa-IR"/>
        </w:rPr>
        <w:t xml:space="preserve"> علاوه بر این استفاده از دو </w:t>
      </w:r>
      <w:proofErr w:type="spellStart"/>
      <w:r w:rsidR="004651AC" w:rsidRPr="00D54D7B">
        <w:rPr>
          <w:rFonts w:cs="B Nazanin" w:hint="cs"/>
          <w:sz w:val="28"/>
          <w:szCs w:val="28"/>
          <w:rtl/>
          <w:lang w:bidi="fa-IR"/>
        </w:rPr>
        <w:t>ژنراتور</w:t>
      </w:r>
      <w:proofErr w:type="spellEnd"/>
      <w:r w:rsidR="000F26B3" w:rsidRPr="00D54D7B">
        <w:rPr>
          <w:rFonts w:cs="B Nazanin" w:hint="cs"/>
          <w:sz w:val="28"/>
          <w:szCs w:val="28"/>
          <w:rtl/>
          <w:lang w:bidi="fa-IR"/>
        </w:rPr>
        <w:t xml:space="preserve"> به صورت متوالی، </w:t>
      </w:r>
      <w:r w:rsidR="006E6F25" w:rsidRPr="00D54D7B">
        <w:rPr>
          <w:rFonts w:cs="B Nazanin" w:hint="cs"/>
          <w:sz w:val="28"/>
          <w:szCs w:val="28"/>
          <w:rtl/>
          <w:lang w:bidi="fa-IR"/>
        </w:rPr>
        <w:t>سیستم برق بدون وقفه</w:t>
      </w:r>
      <w:r w:rsidR="000F26B3" w:rsidRPr="00D54D7B">
        <w:rPr>
          <w:rFonts w:cs="B Nazanin" w:hint="cs"/>
          <w:sz w:val="28"/>
          <w:szCs w:val="28"/>
          <w:rtl/>
          <w:lang w:bidi="fa-IR"/>
        </w:rPr>
        <w:t xml:space="preserve"> و سایر تجهیزات استاندارد امنیتی</w:t>
      </w:r>
      <w:r w:rsidR="00985431" w:rsidRPr="00D54D7B">
        <w:rPr>
          <w:rFonts w:cs="B Nazanin" w:hint="cs"/>
          <w:sz w:val="28"/>
          <w:szCs w:val="28"/>
          <w:rtl/>
          <w:lang w:bidi="fa-IR"/>
        </w:rPr>
        <w:t>،</w:t>
      </w:r>
      <w:r w:rsidR="000F26B3" w:rsidRPr="00D54D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5431" w:rsidRPr="00D54D7B">
        <w:rPr>
          <w:rFonts w:cs="B Nazanin" w:hint="cs"/>
          <w:sz w:val="28"/>
          <w:szCs w:val="28"/>
          <w:rtl/>
          <w:lang w:bidi="fa-IR"/>
        </w:rPr>
        <w:t>امنیت</w:t>
      </w:r>
      <w:r w:rsidR="004651AC" w:rsidRPr="00D54D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050A" w:rsidRPr="00D54D7B">
        <w:rPr>
          <w:rFonts w:cs="B Nazanin" w:hint="cs"/>
          <w:sz w:val="28"/>
          <w:szCs w:val="28"/>
          <w:rtl/>
          <w:lang w:bidi="fa-IR"/>
        </w:rPr>
        <w:t xml:space="preserve">بالایی را برای این مرکز </w:t>
      </w:r>
      <w:r w:rsidR="000F26B3" w:rsidRPr="00D54D7B">
        <w:rPr>
          <w:rFonts w:cs="B Nazanin" w:hint="cs"/>
          <w:sz w:val="28"/>
          <w:szCs w:val="28"/>
          <w:rtl/>
          <w:lang w:bidi="fa-IR"/>
        </w:rPr>
        <w:t>بخشیده</w:t>
      </w:r>
      <w:r w:rsidR="007A050A" w:rsidRPr="00D54D7B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291640" w:rsidRPr="00D54D7B" w:rsidRDefault="006B42D7" w:rsidP="006A3C91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 w:rsidRPr="00D54D7B">
        <w:rPr>
          <w:rStyle w:val="gt-baf-back2"/>
          <w:rFonts w:ascii="Roboto" w:hAnsi="Roboto" w:cs="B Nazanin"/>
          <w:color w:val="000000" w:themeColor="text1"/>
          <w:sz w:val="28"/>
          <w:szCs w:val="28"/>
        </w:rPr>
        <w:t>Compaction</w:t>
      </w:r>
      <w:r w:rsidRPr="00D54D7B">
        <w:rPr>
          <w:rStyle w:val="gt-baf-back2"/>
          <w:rFonts w:ascii="Roboto" w:hAnsi="Roboto" w:cs="B Nazanin" w:hint="cs"/>
          <w:color w:val="000000" w:themeColor="text1"/>
          <w:sz w:val="28"/>
          <w:szCs w:val="28"/>
          <w:rtl/>
        </w:rPr>
        <w:t>:</w:t>
      </w:r>
      <w:r w:rsidR="00291640" w:rsidRPr="00D54D7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651AC" w:rsidRPr="00D54D7B">
        <w:rPr>
          <w:rFonts w:cs="B Nazanin" w:hint="cs"/>
          <w:sz w:val="28"/>
          <w:szCs w:val="28"/>
          <w:rtl/>
          <w:lang w:bidi="fa-IR"/>
        </w:rPr>
        <w:t xml:space="preserve">با توجه به قابلیت انتقال، این مرکز نسبت به مراکز داده کلاسیک از فشردگی و پیچیدگی </w:t>
      </w:r>
      <w:proofErr w:type="spellStart"/>
      <w:r w:rsidR="004651AC" w:rsidRPr="00D54D7B">
        <w:rPr>
          <w:rFonts w:cs="B Nazanin" w:hint="cs"/>
          <w:sz w:val="28"/>
          <w:szCs w:val="28"/>
          <w:rtl/>
          <w:lang w:bidi="fa-IR"/>
        </w:rPr>
        <w:t>تجهیزاتی</w:t>
      </w:r>
      <w:proofErr w:type="spellEnd"/>
      <w:r w:rsidR="004651AC" w:rsidRPr="00D54D7B">
        <w:rPr>
          <w:rFonts w:cs="B Nazanin" w:hint="cs"/>
          <w:sz w:val="28"/>
          <w:szCs w:val="28"/>
          <w:rtl/>
          <w:lang w:bidi="fa-IR"/>
        </w:rPr>
        <w:t xml:space="preserve"> قابل توجهی برخوردار </w:t>
      </w:r>
      <w:proofErr w:type="spellStart"/>
      <w:r w:rsidR="004651AC" w:rsidRPr="00D54D7B">
        <w:rPr>
          <w:rFonts w:cs="B Nazanin" w:hint="cs"/>
          <w:sz w:val="28"/>
          <w:szCs w:val="28"/>
          <w:rtl/>
          <w:lang w:bidi="fa-IR"/>
        </w:rPr>
        <w:t>می‌باشد</w:t>
      </w:r>
      <w:proofErr w:type="spellEnd"/>
      <w:r w:rsidR="004651AC" w:rsidRPr="00D54D7B">
        <w:rPr>
          <w:rFonts w:cs="B Nazanin" w:hint="cs"/>
          <w:sz w:val="28"/>
          <w:szCs w:val="28"/>
          <w:rtl/>
          <w:lang w:bidi="fa-IR"/>
        </w:rPr>
        <w:t xml:space="preserve"> که موجب کاهش مصرف انرژی </w:t>
      </w:r>
      <w:proofErr w:type="spellStart"/>
      <w:r w:rsidR="004651AC" w:rsidRPr="00D54D7B">
        <w:rPr>
          <w:rFonts w:cs="B Nazanin" w:hint="cs"/>
          <w:sz w:val="28"/>
          <w:szCs w:val="28"/>
          <w:rtl/>
          <w:lang w:bidi="fa-IR"/>
        </w:rPr>
        <w:t>گردیده‌است</w:t>
      </w:r>
      <w:proofErr w:type="spellEnd"/>
      <w:r w:rsidR="004651AC" w:rsidRPr="00D54D7B">
        <w:rPr>
          <w:rFonts w:cs="B Nazanin" w:hint="cs"/>
          <w:sz w:val="28"/>
          <w:szCs w:val="28"/>
          <w:rtl/>
          <w:lang w:bidi="fa-IR"/>
        </w:rPr>
        <w:t>.</w:t>
      </w:r>
    </w:p>
    <w:p w:rsidR="0052465F" w:rsidRDefault="00D54D7B" w:rsidP="0052465F">
      <w:pPr>
        <w:bidi/>
        <w:spacing w:before="240"/>
        <w:ind w:firstLine="432"/>
        <w:jc w:val="both"/>
        <w:rPr>
          <w:rFonts w:cs="B Nazanin" w:hint="cs"/>
          <w:sz w:val="28"/>
          <w:szCs w:val="28"/>
          <w:rtl/>
          <w:lang w:bidi="fa-IR"/>
        </w:rPr>
      </w:pPr>
      <w:r w:rsidRPr="00D54D7B">
        <w:rPr>
          <w:rFonts w:cs="B Nazanin" w:hint="cs"/>
          <w:sz w:val="28"/>
          <w:szCs w:val="28"/>
          <w:rtl/>
          <w:lang w:bidi="fa-IR"/>
        </w:rPr>
        <w:t xml:space="preserve">علاوه بر تمامی موارد فوق سیستم روشنایی و سایر </w:t>
      </w:r>
      <w:proofErr w:type="spellStart"/>
      <w:r w:rsidRPr="00D54D7B">
        <w:rPr>
          <w:rFonts w:cs="B Nazanin" w:hint="cs"/>
          <w:sz w:val="28"/>
          <w:szCs w:val="28"/>
          <w:rtl/>
          <w:lang w:bidi="fa-IR"/>
        </w:rPr>
        <w:t>سیستم‌های</w:t>
      </w:r>
      <w:proofErr w:type="spellEnd"/>
      <w:r w:rsidRPr="00D54D7B">
        <w:rPr>
          <w:rFonts w:cs="B Nazanin" w:hint="cs"/>
          <w:sz w:val="28"/>
          <w:szCs w:val="28"/>
          <w:rtl/>
          <w:lang w:bidi="fa-IR"/>
        </w:rPr>
        <w:t xml:space="preserve"> تامین انرژی و ایمنی از نوع استاندارد بوده و از درجه اطمینا</w:t>
      </w:r>
      <w:r w:rsidR="0052465F">
        <w:rPr>
          <w:rFonts w:cs="B Nazanin" w:hint="cs"/>
          <w:sz w:val="28"/>
          <w:szCs w:val="28"/>
          <w:rtl/>
          <w:lang w:bidi="fa-IR"/>
        </w:rPr>
        <w:t>ن بسیار بالایی برخوردار می باشد.</w:t>
      </w:r>
    </w:p>
    <w:p w:rsidR="0052465F" w:rsidRDefault="0052465F" w:rsidP="009333AE">
      <w:pPr>
        <w:bidi/>
        <w:spacing w:before="240"/>
        <w:ind w:firstLine="432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این مرکز مجهز به سرورهای</w:t>
      </w:r>
      <w:r w:rsidR="00CC6BC2">
        <w:rPr>
          <w:rFonts w:cs="B Nazanin" w:hint="cs"/>
          <w:sz w:val="28"/>
          <w:szCs w:val="28"/>
          <w:rtl/>
          <w:lang w:bidi="fa-IR"/>
        </w:rPr>
        <w:t xml:space="preserve"> توانمند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سیستم‌های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333AE">
        <w:rPr>
          <w:rFonts w:cs="B Nazanin" w:hint="cs"/>
          <w:sz w:val="28"/>
          <w:szCs w:val="28"/>
          <w:rtl/>
          <w:lang w:bidi="fa-IR"/>
        </w:rPr>
        <w:t xml:space="preserve">پیشرفته و </w:t>
      </w:r>
      <w:r w:rsidR="009333AE">
        <w:rPr>
          <w:rFonts w:cs="B Nazanin" w:hint="cs"/>
          <w:sz w:val="28"/>
          <w:szCs w:val="28"/>
          <w:rtl/>
          <w:lang w:bidi="fa-IR"/>
        </w:rPr>
        <w:t>استاندارد</w:t>
      </w:r>
      <w:r w:rsidR="009333A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ذخیره سازی اطلاعات بوده و کلیه نرم افزارها 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سرویس‌های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اصلی دانشگاه بر حسب ماهیت ارائه به کارکنان و یا عموم شهروندان</w:t>
      </w:r>
      <w:r w:rsidR="00CC6BC2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 روی شبکه اینترنت، شمس و یا شبکه </w:t>
      </w:r>
      <w:r w:rsidR="009333AE">
        <w:rPr>
          <w:rFonts w:cs="B Nazanin" w:hint="cs"/>
          <w:sz w:val="28"/>
          <w:szCs w:val="28"/>
          <w:rtl/>
          <w:lang w:bidi="fa-IR"/>
        </w:rPr>
        <w:t>گسترده</w:t>
      </w:r>
      <w:r w:rsidR="009333A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استانی </w:t>
      </w:r>
      <w:r w:rsidR="009333AE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>
        <w:rPr>
          <w:rFonts w:cs="B Nazanin" w:hint="cs"/>
          <w:sz w:val="28"/>
          <w:szCs w:val="28"/>
          <w:rtl/>
          <w:lang w:bidi="fa-IR"/>
        </w:rPr>
        <w:t xml:space="preserve">منتشر و ارائه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می‌گردد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.</w:t>
      </w:r>
    </w:p>
    <w:p w:rsidR="0052465F" w:rsidRDefault="0052465F" w:rsidP="009333AE">
      <w:pPr>
        <w:bidi/>
        <w:spacing w:before="240"/>
        <w:ind w:firstLine="43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مرکز داده دانشگاه </w:t>
      </w:r>
      <w:r w:rsidR="009333AE">
        <w:rPr>
          <w:rFonts w:cs="B Nazanin" w:hint="cs"/>
          <w:sz w:val="28"/>
          <w:szCs w:val="28"/>
          <w:rtl/>
          <w:lang w:bidi="fa-IR"/>
        </w:rPr>
        <w:t>بر اساس</w:t>
      </w:r>
      <w:r>
        <w:rPr>
          <w:rFonts w:cs="B Nazanin" w:hint="cs"/>
          <w:sz w:val="28"/>
          <w:szCs w:val="28"/>
          <w:rtl/>
          <w:lang w:bidi="fa-IR"/>
        </w:rPr>
        <w:t xml:space="preserve"> آخرین دست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آوردهای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فناوری</w:t>
      </w:r>
      <w:r w:rsidR="009333AE">
        <w:rPr>
          <w:rFonts w:cs="B Nazanin" w:hint="cs"/>
          <w:sz w:val="28"/>
          <w:szCs w:val="28"/>
          <w:rtl/>
          <w:lang w:bidi="fa-IR"/>
        </w:rPr>
        <w:t>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مجازی طراحی و </w:t>
      </w:r>
      <w:r w:rsidR="00CC6BC2">
        <w:rPr>
          <w:rFonts w:cs="B Nazanin" w:hint="cs"/>
          <w:sz w:val="28"/>
          <w:szCs w:val="28"/>
          <w:rtl/>
          <w:lang w:bidi="fa-IR"/>
        </w:rPr>
        <w:t>اغلب</w:t>
      </w:r>
      <w:r>
        <w:rPr>
          <w:rFonts w:cs="B Nazanin" w:hint="cs"/>
          <w:sz w:val="28"/>
          <w:szCs w:val="28"/>
          <w:rtl/>
          <w:lang w:bidi="fa-IR"/>
        </w:rPr>
        <w:t xml:space="preserve"> سرورهای </w:t>
      </w:r>
      <w:r w:rsidR="00CC6BC2">
        <w:rPr>
          <w:rFonts w:cs="B Nazanin" w:hint="cs"/>
          <w:sz w:val="28"/>
          <w:szCs w:val="28"/>
          <w:rtl/>
          <w:lang w:bidi="fa-IR"/>
        </w:rPr>
        <w:t>مرکز بر اساس ماهیت عملکردی به صورت مجازی و با بهره گیری از حداکثر منابع اشتراکی،</w:t>
      </w:r>
      <w:r w:rsidR="009333AE">
        <w:rPr>
          <w:rFonts w:cs="B Nazanin" w:hint="cs"/>
          <w:sz w:val="28"/>
          <w:szCs w:val="28"/>
          <w:rtl/>
          <w:lang w:bidi="fa-IR"/>
        </w:rPr>
        <w:t xml:space="preserve"> طراحی و</w:t>
      </w:r>
      <w:r w:rsidR="00CC6BC2">
        <w:rPr>
          <w:rFonts w:cs="B Nazanin" w:hint="cs"/>
          <w:sz w:val="28"/>
          <w:szCs w:val="28"/>
          <w:rtl/>
          <w:lang w:bidi="fa-IR"/>
        </w:rPr>
        <w:t xml:space="preserve"> نصب </w:t>
      </w:r>
      <w:proofErr w:type="spellStart"/>
      <w:r w:rsidR="00CC6BC2">
        <w:rPr>
          <w:rFonts w:cs="B Nazanin" w:hint="cs"/>
          <w:sz w:val="28"/>
          <w:szCs w:val="28"/>
          <w:rtl/>
          <w:lang w:bidi="fa-IR"/>
        </w:rPr>
        <w:t>گردیده‌اند</w:t>
      </w:r>
      <w:proofErr w:type="spellEnd"/>
      <w:r w:rsidR="00CC6BC2">
        <w:rPr>
          <w:rFonts w:cs="B Nazanin" w:hint="cs"/>
          <w:sz w:val="28"/>
          <w:szCs w:val="28"/>
          <w:rtl/>
          <w:lang w:bidi="fa-IR"/>
        </w:rPr>
        <w:t xml:space="preserve">. استفاده از این نوع از فناوری علاوه بر مدیریت بهینه منابع و صرفه </w:t>
      </w:r>
      <w:proofErr w:type="spellStart"/>
      <w:r w:rsidR="00CC6BC2">
        <w:rPr>
          <w:rFonts w:cs="B Nazanin" w:hint="cs"/>
          <w:sz w:val="28"/>
          <w:szCs w:val="28"/>
          <w:rtl/>
          <w:lang w:bidi="fa-IR"/>
        </w:rPr>
        <w:t>جوئی</w:t>
      </w:r>
      <w:proofErr w:type="spellEnd"/>
      <w:r w:rsidR="00CC6BC2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="00CC6BC2">
        <w:rPr>
          <w:rFonts w:cs="B Nazanin" w:hint="cs"/>
          <w:sz w:val="28"/>
          <w:szCs w:val="28"/>
          <w:rtl/>
          <w:lang w:bidi="fa-IR"/>
        </w:rPr>
        <w:t>هزینه‌های</w:t>
      </w:r>
      <w:proofErr w:type="spellEnd"/>
      <w:r w:rsidR="00CC6BC2">
        <w:rPr>
          <w:rFonts w:cs="B Nazanin" w:hint="cs"/>
          <w:sz w:val="28"/>
          <w:szCs w:val="28"/>
          <w:rtl/>
          <w:lang w:bidi="fa-IR"/>
        </w:rPr>
        <w:t xml:space="preserve"> اولیه، موجب کاهش </w:t>
      </w:r>
      <w:r w:rsidR="009333AE">
        <w:rPr>
          <w:rFonts w:cs="B Nazanin" w:hint="cs"/>
          <w:sz w:val="28"/>
          <w:szCs w:val="28"/>
          <w:rtl/>
          <w:lang w:bidi="fa-IR"/>
        </w:rPr>
        <w:t>مصرف</w:t>
      </w:r>
      <w:r w:rsidR="00CC6BC2">
        <w:rPr>
          <w:rFonts w:cs="B Nazanin" w:hint="cs"/>
          <w:sz w:val="28"/>
          <w:szCs w:val="28"/>
          <w:rtl/>
          <w:lang w:bidi="fa-IR"/>
        </w:rPr>
        <w:t xml:space="preserve"> انرژی مرکز گردیده است.</w:t>
      </w:r>
    </w:p>
    <w:p w:rsidR="00CC6BC2" w:rsidRPr="0052465F" w:rsidRDefault="00CC6BC2" w:rsidP="00490DCF">
      <w:pPr>
        <w:bidi/>
        <w:spacing w:before="240"/>
        <w:ind w:firstLine="432"/>
        <w:jc w:val="both"/>
        <w:rPr>
          <w:rFonts w:cs="B Nazanin"/>
          <w:sz w:val="28"/>
          <w:szCs w:val="28"/>
          <w:lang w:bidi="fa-IR"/>
        </w:rPr>
      </w:pPr>
      <w:proofErr w:type="spellStart"/>
      <w:r>
        <w:rPr>
          <w:rFonts w:cs="B Nazanin" w:hint="cs"/>
          <w:sz w:val="28"/>
          <w:szCs w:val="28"/>
          <w:rtl/>
          <w:lang w:bidi="fa-IR"/>
        </w:rPr>
        <w:t>سیستم‌های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ذخیره سازی این دانشگاه از استاندارد بسیار بالایی</w:t>
      </w:r>
      <w:r w:rsidR="00490DCF">
        <w:rPr>
          <w:rFonts w:cs="B Nazanin" w:hint="cs"/>
          <w:sz w:val="28"/>
          <w:szCs w:val="28"/>
          <w:rtl/>
          <w:lang w:bidi="fa-IR"/>
        </w:rPr>
        <w:t xml:space="preserve"> برخوردار بوده که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90DCF">
        <w:rPr>
          <w:rFonts w:cs="B Nazanin" w:hint="cs"/>
          <w:sz w:val="28"/>
          <w:szCs w:val="28"/>
          <w:rtl/>
          <w:lang w:bidi="fa-IR"/>
        </w:rPr>
        <w:t>غالبا از نوع بومی</w:t>
      </w:r>
      <w:r>
        <w:rPr>
          <w:rFonts w:cs="B Nazanin" w:hint="cs"/>
          <w:sz w:val="28"/>
          <w:szCs w:val="28"/>
          <w:rtl/>
          <w:lang w:bidi="fa-IR"/>
        </w:rPr>
        <w:t xml:space="preserve"> و حاصل پژوهش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شرکت‌های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دانش بنیان</w:t>
      </w:r>
      <w:r w:rsidR="00490DC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90DCF">
        <w:rPr>
          <w:rFonts w:cs="B Nazanin" w:hint="cs"/>
          <w:sz w:val="28"/>
          <w:szCs w:val="28"/>
          <w:rtl/>
          <w:lang w:bidi="fa-IR"/>
        </w:rPr>
        <w:t>می‌باشد</w:t>
      </w:r>
      <w:proofErr w:type="spellEnd"/>
      <w:r w:rsidR="00490DCF">
        <w:rPr>
          <w:rFonts w:cs="B Nazanin" w:hint="cs"/>
          <w:sz w:val="28"/>
          <w:szCs w:val="28"/>
          <w:rtl/>
          <w:lang w:bidi="fa-IR"/>
        </w:rPr>
        <w:t>.</w:t>
      </w:r>
      <w:bookmarkEnd w:id="0"/>
    </w:p>
    <w:sectPr w:rsidR="00CC6BC2" w:rsidRPr="0052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C8"/>
    <w:rsid w:val="000F26B3"/>
    <w:rsid w:val="00120D6D"/>
    <w:rsid w:val="001D030F"/>
    <w:rsid w:val="00284DB9"/>
    <w:rsid w:val="00291640"/>
    <w:rsid w:val="004651AC"/>
    <w:rsid w:val="00490DCF"/>
    <w:rsid w:val="004B7EE0"/>
    <w:rsid w:val="0052465F"/>
    <w:rsid w:val="005562A2"/>
    <w:rsid w:val="006A3C91"/>
    <w:rsid w:val="006B42D7"/>
    <w:rsid w:val="006E6F25"/>
    <w:rsid w:val="00747837"/>
    <w:rsid w:val="007A050A"/>
    <w:rsid w:val="007A3078"/>
    <w:rsid w:val="00931CEC"/>
    <w:rsid w:val="009333AE"/>
    <w:rsid w:val="00985431"/>
    <w:rsid w:val="00AA715B"/>
    <w:rsid w:val="00B34E14"/>
    <w:rsid w:val="00C90C65"/>
    <w:rsid w:val="00CC6BC2"/>
    <w:rsid w:val="00D41944"/>
    <w:rsid w:val="00D54D7B"/>
    <w:rsid w:val="00E66AE5"/>
    <w:rsid w:val="00E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A171"/>
  <w15:chartTrackingRefBased/>
  <w15:docId w15:val="{C8B819A7-E75D-423C-93AC-16D34F73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back2">
    <w:name w:val="gt-baf-back2"/>
    <w:basedOn w:val="DefaultParagraphFont"/>
    <w:rsid w:val="006B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MNGPC</dc:creator>
  <cp:keywords/>
  <dc:description/>
  <cp:lastModifiedBy>MNGPC</cp:lastModifiedBy>
  <cp:revision>14</cp:revision>
  <dcterms:created xsi:type="dcterms:W3CDTF">2019-09-19T06:21:00Z</dcterms:created>
  <dcterms:modified xsi:type="dcterms:W3CDTF">2019-09-22T06:54:00Z</dcterms:modified>
</cp:coreProperties>
</file>